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19" w:rsidRDefault="00222219" w:rsidP="00222219">
      <w:pPr>
        <w:spacing w:after="0" w:line="240" w:lineRule="auto"/>
        <w:ind w:left="4679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975567" w:rsidRPr="003A3978" w:rsidRDefault="00222219" w:rsidP="00222219">
      <w:pPr>
        <w:spacing w:after="0" w:line="240" w:lineRule="auto"/>
        <w:ind w:left="4956" w:firstLine="4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  <w:r w:rsidR="00975567" w:rsidRPr="003A3978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975567" w:rsidRPr="003A3978" w:rsidRDefault="009C6CD6" w:rsidP="00222219">
      <w:pPr>
        <w:spacing w:after="0" w:line="240" w:lineRule="auto"/>
        <w:ind w:left="4679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Советского сельского поселения</w:t>
      </w:r>
    </w:p>
    <w:p w:rsidR="00975567" w:rsidRPr="003A3978" w:rsidRDefault="009C6CD6" w:rsidP="00222219">
      <w:pPr>
        <w:spacing w:after="0" w:line="240" w:lineRule="auto"/>
        <w:ind w:left="4679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222219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975567" w:rsidRPr="003A3978" w:rsidRDefault="00B664FD" w:rsidP="00222219">
      <w:pPr>
        <w:spacing w:after="0" w:line="240" w:lineRule="auto"/>
        <w:ind w:left="4679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06ABC">
        <w:rPr>
          <w:rFonts w:ascii="Times New Roman" w:hAnsi="Times New Roman"/>
          <w:sz w:val="28"/>
          <w:szCs w:val="28"/>
        </w:rPr>
        <w:t>_________________</w:t>
      </w:r>
      <w:r w:rsidR="00975567">
        <w:rPr>
          <w:rFonts w:ascii="Times New Roman" w:hAnsi="Times New Roman"/>
          <w:sz w:val="28"/>
          <w:szCs w:val="28"/>
        </w:rPr>
        <w:t xml:space="preserve"> № </w:t>
      </w:r>
      <w:r w:rsidR="00B06ABC">
        <w:rPr>
          <w:rFonts w:ascii="Times New Roman" w:hAnsi="Times New Roman"/>
          <w:sz w:val="28"/>
          <w:szCs w:val="28"/>
        </w:rPr>
        <w:t>____</w:t>
      </w:r>
    </w:p>
    <w:p w:rsidR="00975567" w:rsidRPr="00A7586E" w:rsidRDefault="00975567" w:rsidP="00975567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975567" w:rsidRPr="003A3978" w:rsidRDefault="00975567" w:rsidP="00975567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975567" w:rsidRPr="00403FCB" w:rsidRDefault="00403FCB" w:rsidP="00975567">
      <w:pPr>
        <w:pStyle w:val="a9"/>
        <w:tabs>
          <w:tab w:val="left" w:pos="567"/>
        </w:tabs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и условия</w:t>
      </w:r>
      <w:r w:rsidRPr="00403FCB">
        <w:rPr>
          <w:rFonts w:ascii="Times New Roman" w:hAnsi="Times New Roman"/>
          <w:b/>
          <w:sz w:val="28"/>
          <w:szCs w:val="28"/>
        </w:rPr>
        <w:t xml:space="preserve"> выплат стимулирующего характера работникам муниципального казённого учреждения культуры «Советский </w:t>
      </w:r>
      <w:proofErr w:type="spellStart"/>
      <w:r w:rsidRPr="00403FCB">
        <w:rPr>
          <w:rFonts w:ascii="Times New Roman" w:hAnsi="Times New Roman"/>
          <w:b/>
          <w:sz w:val="28"/>
          <w:szCs w:val="28"/>
        </w:rPr>
        <w:t>культурно-досуговый</w:t>
      </w:r>
      <w:proofErr w:type="spellEnd"/>
      <w:r w:rsidRPr="00403FCB">
        <w:rPr>
          <w:rFonts w:ascii="Times New Roman" w:hAnsi="Times New Roman"/>
          <w:b/>
          <w:sz w:val="28"/>
          <w:szCs w:val="28"/>
        </w:rPr>
        <w:t xml:space="preserve"> центр»</w:t>
      </w:r>
    </w:p>
    <w:p w:rsidR="00403FCB" w:rsidRPr="00403FCB" w:rsidRDefault="00403FCB" w:rsidP="0097556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5567" w:rsidRDefault="00975567" w:rsidP="0097556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3F10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975567" w:rsidRPr="00073F10" w:rsidRDefault="00975567" w:rsidP="0097556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5567" w:rsidRPr="003A3978" w:rsidRDefault="00975567" w:rsidP="00403FC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3978">
        <w:rPr>
          <w:rFonts w:ascii="Times New Roman" w:hAnsi="Times New Roman"/>
          <w:sz w:val="28"/>
          <w:szCs w:val="28"/>
        </w:rPr>
        <w:t>В целях поэтапного повышения</w:t>
      </w:r>
      <w:r w:rsidR="00B06ABC">
        <w:rPr>
          <w:rFonts w:ascii="Times New Roman" w:hAnsi="Times New Roman"/>
          <w:sz w:val="28"/>
          <w:szCs w:val="28"/>
        </w:rPr>
        <w:t xml:space="preserve"> </w:t>
      </w:r>
      <w:r w:rsidRPr="003A3978">
        <w:rPr>
          <w:rFonts w:ascii="Times New Roman" w:hAnsi="Times New Roman"/>
          <w:sz w:val="28"/>
          <w:szCs w:val="28"/>
        </w:rPr>
        <w:t xml:space="preserve">уровня средней заработной платы работников </w:t>
      </w:r>
      <w:r w:rsidR="009C6CD6" w:rsidRPr="00F84B9F">
        <w:rPr>
          <w:rFonts w:ascii="Times New Roman" w:hAnsi="Times New Roman"/>
          <w:sz w:val="28"/>
          <w:szCs w:val="28"/>
        </w:rPr>
        <w:t xml:space="preserve">муниципального казённого учреждения культуры «Советский культурно-досуговый центр» </w:t>
      </w:r>
      <w:r w:rsidR="009C6CD6">
        <w:rPr>
          <w:rFonts w:ascii="Times New Roman" w:hAnsi="Times New Roman"/>
          <w:sz w:val="28"/>
          <w:szCs w:val="28"/>
        </w:rPr>
        <w:t xml:space="preserve">(далее </w:t>
      </w:r>
      <w:r w:rsidR="009C6CD6" w:rsidRPr="00F84B9F">
        <w:rPr>
          <w:rFonts w:ascii="Times New Roman" w:hAnsi="Times New Roman"/>
          <w:sz w:val="28"/>
          <w:szCs w:val="28"/>
        </w:rPr>
        <w:t>МКУК «Советский КДЦ»</w:t>
      </w:r>
      <w:r w:rsidR="009C6CD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Pr="003A3978">
        <w:rPr>
          <w:rFonts w:ascii="Times New Roman" w:hAnsi="Times New Roman"/>
          <w:sz w:val="28"/>
          <w:szCs w:val="28"/>
        </w:rPr>
        <w:t xml:space="preserve"> устанавливаются выплаты за счет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="00B06ABC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DC7D40">
        <w:rPr>
          <w:rFonts w:ascii="Times New Roman" w:hAnsi="Times New Roman"/>
          <w:sz w:val="28"/>
          <w:szCs w:val="28"/>
        </w:rPr>
        <w:t>бюджета</w:t>
      </w:r>
      <w:r w:rsidRPr="003A3978">
        <w:rPr>
          <w:rFonts w:ascii="Times New Roman" w:hAnsi="Times New Roman"/>
          <w:sz w:val="28"/>
          <w:szCs w:val="28"/>
        </w:rPr>
        <w:t xml:space="preserve"> к должностным окладам работников (далее – стимулирующие выплаты) в соответствии с настоящим</w:t>
      </w:r>
      <w:r w:rsidR="00CB3D63">
        <w:rPr>
          <w:rFonts w:ascii="Times New Roman" w:hAnsi="Times New Roman"/>
          <w:sz w:val="28"/>
          <w:szCs w:val="28"/>
        </w:rPr>
        <w:t>и</w:t>
      </w:r>
      <w:r w:rsidRPr="003A3978">
        <w:rPr>
          <w:rFonts w:ascii="Times New Roman" w:hAnsi="Times New Roman"/>
          <w:sz w:val="28"/>
          <w:szCs w:val="28"/>
        </w:rPr>
        <w:t xml:space="preserve"> </w:t>
      </w:r>
      <w:r w:rsidR="00403FCB" w:rsidRPr="00403FCB">
        <w:rPr>
          <w:rFonts w:ascii="Times New Roman" w:hAnsi="Times New Roman"/>
          <w:sz w:val="28"/>
          <w:szCs w:val="28"/>
        </w:rPr>
        <w:t xml:space="preserve">Порядком и условиями выплат стимулирующего характера работникам муниципального казённого учреждения культуры «Советский </w:t>
      </w:r>
      <w:proofErr w:type="spellStart"/>
      <w:r w:rsidR="00403FCB" w:rsidRPr="00403FCB"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 w:rsidR="00403FCB" w:rsidRPr="00403FCB">
        <w:rPr>
          <w:rFonts w:ascii="Times New Roman" w:hAnsi="Times New Roman"/>
          <w:sz w:val="28"/>
          <w:szCs w:val="28"/>
        </w:rPr>
        <w:t xml:space="preserve"> центр»</w:t>
      </w:r>
      <w:r w:rsidR="00403FCB">
        <w:rPr>
          <w:rFonts w:ascii="Times New Roman" w:hAnsi="Times New Roman"/>
          <w:sz w:val="28"/>
          <w:szCs w:val="28"/>
        </w:rPr>
        <w:t xml:space="preserve"> </w:t>
      </w:r>
      <w:r w:rsidRPr="003A3978">
        <w:rPr>
          <w:rFonts w:ascii="Times New Roman" w:hAnsi="Times New Roman"/>
          <w:sz w:val="28"/>
          <w:szCs w:val="28"/>
        </w:rPr>
        <w:t>(далее - Порядок).</w:t>
      </w:r>
      <w:proofErr w:type="gramEnd"/>
    </w:p>
    <w:p w:rsidR="00975567" w:rsidRPr="00F032FB" w:rsidRDefault="00975567" w:rsidP="008E20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32FB">
        <w:rPr>
          <w:rFonts w:ascii="Times New Roman" w:hAnsi="Times New Roman"/>
          <w:sz w:val="28"/>
          <w:szCs w:val="28"/>
        </w:rPr>
        <w:t xml:space="preserve">1.1. Стимулирующие выплаты устанавливаются работникам </w:t>
      </w:r>
      <w:r w:rsidR="009C6CD6" w:rsidRPr="00F032FB">
        <w:rPr>
          <w:rFonts w:ascii="Times New Roman" w:hAnsi="Times New Roman"/>
          <w:sz w:val="28"/>
          <w:szCs w:val="28"/>
        </w:rPr>
        <w:t xml:space="preserve">                     МКУК «</w:t>
      </w:r>
      <w:proofErr w:type="gramStart"/>
      <w:r w:rsidR="009C6CD6" w:rsidRPr="00F032FB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9C6CD6" w:rsidRPr="00F032FB">
        <w:rPr>
          <w:rFonts w:ascii="Times New Roman" w:hAnsi="Times New Roman"/>
          <w:sz w:val="28"/>
          <w:szCs w:val="28"/>
        </w:rPr>
        <w:t xml:space="preserve"> КДЦ»</w:t>
      </w:r>
      <w:r w:rsidRPr="00F032FB">
        <w:rPr>
          <w:rFonts w:ascii="Times New Roman" w:hAnsi="Times New Roman"/>
          <w:sz w:val="28"/>
          <w:szCs w:val="28"/>
        </w:rPr>
        <w:t xml:space="preserve"> (далее - </w:t>
      </w:r>
      <w:r w:rsidR="00403FCB" w:rsidRPr="00F032FB">
        <w:rPr>
          <w:rFonts w:ascii="Times New Roman" w:hAnsi="Times New Roman"/>
          <w:sz w:val="28"/>
          <w:szCs w:val="28"/>
        </w:rPr>
        <w:t xml:space="preserve">работники)  в соответствии  с </w:t>
      </w:r>
      <w:r w:rsidR="008E206E" w:rsidRPr="00F032FB">
        <w:rPr>
          <w:rFonts w:ascii="Times New Roman" w:hAnsi="Times New Roman"/>
          <w:sz w:val="28"/>
          <w:szCs w:val="28"/>
        </w:rPr>
        <w:t>показателями</w:t>
      </w:r>
      <w:r w:rsidR="00403FCB" w:rsidRPr="00F032FB">
        <w:rPr>
          <w:rFonts w:ascii="Times New Roman" w:hAnsi="Times New Roman"/>
          <w:sz w:val="28"/>
          <w:szCs w:val="28"/>
        </w:rPr>
        <w:t xml:space="preserve"> </w:t>
      </w:r>
      <w:r w:rsidR="008E206E" w:rsidRPr="00F032FB">
        <w:rPr>
          <w:rFonts w:ascii="Times New Roman" w:hAnsi="Times New Roman"/>
          <w:sz w:val="28"/>
          <w:szCs w:val="28"/>
        </w:rPr>
        <w:t>эффективности</w:t>
      </w:r>
      <w:r w:rsidR="009A589C" w:rsidRPr="00F032FB">
        <w:rPr>
          <w:rFonts w:ascii="Times New Roman" w:hAnsi="Times New Roman"/>
          <w:sz w:val="28"/>
          <w:szCs w:val="28"/>
        </w:rPr>
        <w:t xml:space="preserve"> и результативности</w:t>
      </w:r>
      <w:r w:rsidR="008E206E" w:rsidRPr="00F032FB">
        <w:rPr>
          <w:rFonts w:ascii="Times New Roman" w:hAnsi="Times New Roman"/>
          <w:sz w:val="28"/>
          <w:szCs w:val="28"/>
        </w:rPr>
        <w:t xml:space="preserve"> деятельности,</w:t>
      </w:r>
      <w:r w:rsidR="00403FCB" w:rsidRPr="00F032FB">
        <w:rPr>
          <w:rFonts w:ascii="Times New Roman" w:hAnsi="Times New Roman"/>
          <w:sz w:val="28"/>
          <w:szCs w:val="28"/>
        </w:rPr>
        <w:t xml:space="preserve"> </w:t>
      </w:r>
      <w:r w:rsidR="008E206E" w:rsidRPr="00F032FB">
        <w:rPr>
          <w:rFonts w:ascii="Times New Roman" w:hAnsi="Times New Roman"/>
          <w:sz w:val="28"/>
          <w:szCs w:val="28"/>
        </w:rPr>
        <w:t>отвечающим</w:t>
      </w:r>
      <w:r w:rsidR="009A589C" w:rsidRPr="00F032FB">
        <w:rPr>
          <w:rFonts w:ascii="Times New Roman" w:hAnsi="Times New Roman"/>
          <w:sz w:val="28"/>
          <w:szCs w:val="28"/>
        </w:rPr>
        <w:t>и</w:t>
      </w:r>
      <w:r w:rsidR="008E206E" w:rsidRPr="00F032FB">
        <w:rPr>
          <w:rFonts w:ascii="Times New Roman" w:hAnsi="Times New Roman"/>
          <w:sz w:val="28"/>
          <w:szCs w:val="28"/>
        </w:rPr>
        <w:t xml:space="preserve"> требованиям, установленным настоящим Порядком.</w:t>
      </w:r>
    </w:p>
    <w:p w:rsidR="00975567" w:rsidRPr="00F032FB" w:rsidRDefault="00975567" w:rsidP="0097556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32FB">
        <w:rPr>
          <w:rFonts w:ascii="Times New Roman" w:hAnsi="Times New Roman"/>
          <w:sz w:val="28"/>
          <w:szCs w:val="28"/>
        </w:rPr>
        <w:t xml:space="preserve">1.2. Целью </w:t>
      </w:r>
      <w:r w:rsidR="008E206E" w:rsidRPr="00F032FB">
        <w:rPr>
          <w:rFonts w:ascii="Times New Roman" w:hAnsi="Times New Roman"/>
          <w:sz w:val="28"/>
          <w:szCs w:val="28"/>
        </w:rPr>
        <w:t xml:space="preserve">принятия </w:t>
      </w:r>
      <w:r w:rsidRPr="00F032FB">
        <w:rPr>
          <w:rFonts w:ascii="Times New Roman" w:hAnsi="Times New Roman"/>
          <w:sz w:val="28"/>
          <w:szCs w:val="28"/>
        </w:rPr>
        <w:t>показателей эффективности</w:t>
      </w:r>
      <w:r w:rsidR="008E206E" w:rsidRPr="00F032FB">
        <w:rPr>
          <w:rFonts w:ascii="Times New Roman" w:hAnsi="Times New Roman"/>
          <w:sz w:val="28"/>
          <w:szCs w:val="28"/>
        </w:rPr>
        <w:t xml:space="preserve"> и результативности</w:t>
      </w:r>
      <w:r w:rsidRPr="00F032FB">
        <w:rPr>
          <w:rFonts w:ascii="Times New Roman" w:hAnsi="Times New Roman"/>
          <w:sz w:val="28"/>
          <w:szCs w:val="28"/>
        </w:rPr>
        <w:t xml:space="preserve"> деятельности работников </w:t>
      </w:r>
      <w:r w:rsidR="009C6CD6" w:rsidRPr="00F032FB">
        <w:rPr>
          <w:rFonts w:ascii="Times New Roman" w:hAnsi="Times New Roman"/>
          <w:sz w:val="28"/>
          <w:szCs w:val="28"/>
        </w:rPr>
        <w:t>МКУК «</w:t>
      </w:r>
      <w:proofErr w:type="gramStart"/>
      <w:r w:rsidR="009C6CD6" w:rsidRPr="00F032FB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9C6CD6" w:rsidRPr="00F032FB">
        <w:rPr>
          <w:rFonts w:ascii="Times New Roman" w:hAnsi="Times New Roman"/>
          <w:sz w:val="28"/>
          <w:szCs w:val="28"/>
        </w:rPr>
        <w:t xml:space="preserve"> КДЦ»</w:t>
      </w:r>
      <w:r w:rsidR="00222219" w:rsidRPr="00F032FB">
        <w:rPr>
          <w:rFonts w:ascii="Times New Roman" w:hAnsi="Times New Roman"/>
          <w:sz w:val="28"/>
          <w:szCs w:val="28"/>
        </w:rPr>
        <w:t>,</w:t>
      </w:r>
      <w:r w:rsidRPr="00F032FB">
        <w:rPr>
          <w:rFonts w:ascii="Times New Roman" w:hAnsi="Times New Roman"/>
          <w:sz w:val="28"/>
          <w:szCs w:val="28"/>
        </w:rPr>
        <w:t xml:space="preserve"> является увеличение открытости, объективности и справедливости при установлении им стимулирующих выплат, повышения их мотивации к качественным результатам труда, росту ответственности и заинтересованности в достижении поставленных целей, задач и повышения уровня их средней заработной платы.</w:t>
      </w:r>
    </w:p>
    <w:p w:rsidR="00975567" w:rsidRPr="00F032FB" w:rsidRDefault="00975567" w:rsidP="0097556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32FB">
        <w:rPr>
          <w:rFonts w:ascii="Times New Roman" w:hAnsi="Times New Roman"/>
          <w:sz w:val="28"/>
          <w:szCs w:val="28"/>
        </w:rPr>
        <w:t xml:space="preserve">1.3. При установлении стимулирующих выплат показатели эффективности и результативности деятельности определяются по категориям работников </w:t>
      </w:r>
      <w:r w:rsidR="009C6CD6" w:rsidRPr="00F032FB">
        <w:rPr>
          <w:rFonts w:ascii="Times New Roman" w:hAnsi="Times New Roman"/>
          <w:sz w:val="28"/>
          <w:szCs w:val="28"/>
        </w:rPr>
        <w:t>МКУК «</w:t>
      </w:r>
      <w:proofErr w:type="gramStart"/>
      <w:r w:rsidR="009C6CD6" w:rsidRPr="00F032FB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9C6CD6" w:rsidRPr="00F032FB">
        <w:rPr>
          <w:rFonts w:ascii="Times New Roman" w:hAnsi="Times New Roman"/>
          <w:sz w:val="28"/>
          <w:szCs w:val="28"/>
        </w:rPr>
        <w:t xml:space="preserve"> КДЦ»</w:t>
      </w:r>
      <w:r w:rsidRPr="00F032FB">
        <w:rPr>
          <w:rFonts w:ascii="Times New Roman" w:hAnsi="Times New Roman"/>
          <w:sz w:val="28"/>
          <w:szCs w:val="28"/>
        </w:rPr>
        <w:t>.</w:t>
      </w:r>
    </w:p>
    <w:p w:rsidR="00975567" w:rsidRPr="003A3978" w:rsidRDefault="00975567" w:rsidP="009755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978">
        <w:rPr>
          <w:rFonts w:ascii="Times New Roman" w:hAnsi="Times New Roman"/>
          <w:sz w:val="28"/>
          <w:szCs w:val="28"/>
        </w:rPr>
        <w:tab/>
        <w:t>1.4. Перечень показателей эффективности и результати</w:t>
      </w:r>
      <w:r>
        <w:rPr>
          <w:rFonts w:ascii="Times New Roman" w:hAnsi="Times New Roman"/>
          <w:sz w:val="28"/>
          <w:szCs w:val="28"/>
        </w:rPr>
        <w:t>вности для работников учреждений</w:t>
      </w:r>
      <w:r w:rsidRPr="003A3978">
        <w:rPr>
          <w:rFonts w:ascii="Times New Roman" w:hAnsi="Times New Roman"/>
          <w:sz w:val="28"/>
          <w:szCs w:val="28"/>
        </w:rPr>
        <w:t xml:space="preserve"> культуры определяется руководителем учреждения с учетом обязанностей каждого</w:t>
      </w:r>
      <w:r w:rsidR="009A589C">
        <w:rPr>
          <w:rFonts w:ascii="Times New Roman" w:hAnsi="Times New Roman"/>
          <w:sz w:val="28"/>
          <w:szCs w:val="28"/>
        </w:rPr>
        <w:t xml:space="preserve"> работника</w:t>
      </w:r>
      <w:r w:rsidRPr="003A3978">
        <w:rPr>
          <w:rFonts w:ascii="Times New Roman" w:hAnsi="Times New Roman"/>
          <w:sz w:val="28"/>
          <w:szCs w:val="28"/>
        </w:rPr>
        <w:t>.</w:t>
      </w:r>
    </w:p>
    <w:p w:rsidR="00975567" w:rsidRPr="003A3978" w:rsidRDefault="009C6CD6" w:rsidP="009C6CD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75567" w:rsidRPr="003A3978">
        <w:rPr>
          <w:rFonts w:ascii="Times New Roman" w:hAnsi="Times New Roman"/>
          <w:sz w:val="28"/>
          <w:szCs w:val="28"/>
        </w:rPr>
        <w:t xml:space="preserve">1.5. Стимулирующие выплаты к должностным окладам работников </w:t>
      </w:r>
      <w:r w:rsidRPr="00F84B9F">
        <w:rPr>
          <w:rFonts w:ascii="Times New Roman" w:hAnsi="Times New Roman"/>
          <w:sz w:val="28"/>
          <w:szCs w:val="28"/>
        </w:rPr>
        <w:t>МКУК «Советский КДЦ»</w:t>
      </w:r>
      <w:r w:rsidR="00975567" w:rsidRPr="003A3978">
        <w:rPr>
          <w:rFonts w:ascii="Times New Roman" w:hAnsi="Times New Roman"/>
          <w:spacing w:val="-8"/>
          <w:kern w:val="24"/>
          <w:sz w:val="28"/>
          <w:szCs w:val="28"/>
        </w:rPr>
        <w:t xml:space="preserve"> могут быть </w:t>
      </w:r>
      <w:r w:rsidR="00975567" w:rsidRPr="003A3978">
        <w:rPr>
          <w:rFonts w:ascii="Times New Roman" w:hAnsi="Times New Roman"/>
          <w:sz w:val="28"/>
          <w:szCs w:val="28"/>
        </w:rPr>
        <w:t xml:space="preserve">установлены </w:t>
      </w:r>
      <w:r w:rsidR="00975567" w:rsidRPr="003A3978">
        <w:rPr>
          <w:rFonts w:ascii="Times New Roman" w:hAnsi="Times New Roman"/>
          <w:color w:val="000000"/>
          <w:sz w:val="28"/>
          <w:szCs w:val="28"/>
        </w:rPr>
        <w:t xml:space="preserve">за достижение показателей </w:t>
      </w:r>
      <w:r w:rsidR="009A589C">
        <w:rPr>
          <w:rFonts w:ascii="Times New Roman" w:hAnsi="Times New Roman"/>
          <w:color w:val="000000"/>
          <w:sz w:val="28"/>
          <w:szCs w:val="28"/>
        </w:rPr>
        <w:t xml:space="preserve"> эффективности и </w:t>
      </w:r>
      <w:r w:rsidR="00975567" w:rsidRPr="003A3978">
        <w:rPr>
          <w:rFonts w:ascii="Times New Roman" w:hAnsi="Times New Roman"/>
          <w:color w:val="000000"/>
          <w:sz w:val="28"/>
          <w:szCs w:val="28"/>
        </w:rPr>
        <w:t xml:space="preserve">результативности за месяц, квартал, полугодие, год. </w:t>
      </w:r>
    </w:p>
    <w:p w:rsidR="00432F88" w:rsidRDefault="00403FCB" w:rsidP="002222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975567">
        <w:rPr>
          <w:rFonts w:ascii="Times New Roman" w:hAnsi="Times New Roman"/>
          <w:sz w:val="28"/>
          <w:szCs w:val="28"/>
        </w:rPr>
        <w:t xml:space="preserve">. Денежные выплаты стимулирующего характера являются составной частью заработной платы, носят дополнительный характер и производятся по основному месту работы и по основной должности. </w:t>
      </w:r>
    </w:p>
    <w:p w:rsidR="00432F88" w:rsidRPr="008E206E" w:rsidRDefault="00CC54A5" w:rsidP="008E20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B050"/>
          <w:sz w:val="28"/>
          <w:szCs w:val="28"/>
        </w:rPr>
      </w:pPr>
      <w:bookmarkStart w:id="0" w:name="sub_1403"/>
      <w:r w:rsidRPr="00CC54A5">
        <w:rPr>
          <w:rFonts w:ascii="Times New Roman" w:hAnsi="Times New Roman"/>
          <w:sz w:val="28"/>
          <w:szCs w:val="28"/>
        </w:rPr>
        <w:lastRenderedPageBreak/>
        <w:t>1.7.</w:t>
      </w:r>
      <w:r w:rsidR="00432F88">
        <w:t xml:space="preserve"> </w:t>
      </w:r>
      <w:r w:rsidR="00432F88" w:rsidRPr="00CC54A5">
        <w:rPr>
          <w:rFonts w:ascii="Times New Roman" w:hAnsi="Times New Roman"/>
          <w:sz w:val="28"/>
          <w:szCs w:val="28"/>
        </w:rPr>
        <w:t xml:space="preserve">Выплаты стимулирующего характера определяются </w:t>
      </w:r>
      <w:r w:rsidR="00432F88">
        <w:rPr>
          <w:rFonts w:ascii="Times New Roman" w:hAnsi="Times New Roman"/>
          <w:sz w:val="28"/>
          <w:szCs w:val="28"/>
        </w:rPr>
        <w:t>комиссией</w:t>
      </w:r>
      <w:r w:rsidR="00432F88" w:rsidRPr="003A3978">
        <w:rPr>
          <w:rFonts w:ascii="Times New Roman" w:hAnsi="Times New Roman"/>
          <w:sz w:val="28"/>
          <w:szCs w:val="28"/>
        </w:rPr>
        <w:t xml:space="preserve">  по установлению стимулирующих выплат к должностным окладам работников </w:t>
      </w:r>
      <w:r w:rsidR="00432F88" w:rsidRPr="00F84B9F">
        <w:rPr>
          <w:rFonts w:ascii="Times New Roman" w:hAnsi="Times New Roman"/>
          <w:sz w:val="28"/>
          <w:szCs w:val="28"/>
        </w:rPr>
        <w:t>МКУК «</w:t>
      </w:r>
      <w:proofErr w:type="gramStart"/>
      <w:r w:rsidR="00432F88" w:rsidRPr="00F84B9F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432F88" w:rsidRPr="00F84B9F">
        <w:rPr>
          <w:rFonts w:ascii="Times New Roman" w:hAnsi="Times New Roman"/>
          <w:sz w:val="28"/>
          <w:szCs w:val="28"/>
        </w:rPr>
        <w:t xml:space="preserve"> КДЦ»</w:t>
      </w:r>
      <w:r w:rsidR="00222219">
        <w:rPr>
          <w:rFonts w:ascii="Times New Roman" w:hAnsi="Times New Roman"/>
          <w:sz w:val="28"/>
          <w:szCs w:val="28"/>
        </w:rPr>
        <w:t xml:space="preserve">, </w:t>
      </w:r>
      <w:r w:rsidR="00432F88" w:rsidRPr="00CC54A5">
        <w:rPr>
          <w:rFonts w:ascii="Times New Roman" w:hAnsi="Times New Roman"/>
          <w:sz w:val="28"/>
          <w:szCs w:val="28"/>
        </w:rPr>
        <w:t xml:space="preserve">с учетом  </w:t>
      </w:r>
      <w:r w:rsidR="00432F88">
        <w:rPr>
          <w:rFonts w:ascii="Times New Roman" w:hAnsi="Times New Roman"/>
          <w:sz w:val="28"/>
          <w:szCs w:val="28"/>
        </w:rPr>
        <w:t>показателей</w:t>
      </w:r>
      <w:r w:rsidR="00432F88" w:rsidRPr="003A3978">
        <w:rPr>
          <w:rFonts w:ascii="Times New Roman" w:hAnsi="Times New Roman"/>
          <w:sz w:val="28"/>
          <w:szCs w:val="28"/>
        </w:rPr>
        <w:t xml:space="preserve"> эффективности и результативности</w:t>
      </w:r>
      <w:r w:rsidR="009A589C">
        <w:rPr>
          <w:rFonts w:ascii="Times New Roman" w:hAnsi="Times New Roman"/>
          <w:sz w:val="28"/>
          <w:szCs w:val="28"/>
        </w:rPr>
        <w:t>.</w:t>
      </w:r>
      <w:r w:rsidR="00432F88">
        <w:rPr>
          <w:rFonts w:ascii="Times New Roman" w:hAnsi="Times New Roman"/>
          <w:sz w:val="28"/>
          <w:szCs w:val="28"/>
        </w:rPr>
        <w:t xml:space="preserve"> </w:t>
      </w:r>
    </w:p>
    <w:p w:rsidR="00432F88" w:rsidRDefault="00CC54A5" w:rsidP="00CC54A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</w:t>
      </w:r>
      <w:bookmarkStart w:id="1" w:name="sub_1405"/>
      <w:bookmarkEnd w:id="0"/>
      <w:r w:rsidR="00432F88" w:rsidRPr="00CC54A5">
        <w:rPr>
          <w:rFonts w:ascii="Times New Roman" w:hAnsi="Times New Roman"/>
          <w:sz w:val="28"/>
          <w:szCs w:val="28"/>
        </w:rPr>
        <w:t xml:space="preserve"> При установлении выплат стимулирующего характера для работников </w:t>
      </w:r>
      <w:r w:rsidR="00432F88" w:rsidRPr="00F84B9F">
        <w:rPr>
          <w:rFonts w:ascii="Times New Roman" w:hAnsi="Times New Roman"/>
          <w:sz w:val="28"/>
          <w:szCs w:val="28"/>
        </w:rPr>
        <w:t>МКУК «</w:t>
      </w:r>
      <w:proofErr w:type="gramStart"/>
      <w:r w:rsidR="00432F88" w:rsidRPr="00F84B9F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432F88" w:rsidRPr="00F84B9F">
        <w:rPr>
          <w:rFonts w:ascii="Times New Roman" w:hAnsi="Times New Roman"/>
          <w:sz w:val="28"/>
          <w:szCs w:val="28"/>
        </w:rPr>
        <w:t xml:space="preserve"> КДЦ»</w:t>
      </w:r>
      <w:r w:rsidR="00432F88" w:rsidRPr="003A39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32F88" w:rsidRPr="00CC54A5">
        <w:rPr>
          <w:rFonts w:ascii="Times New Roman" w:hAnsi="Times New Roman"/>
          <w:sz w:val="28"/>
          <w:szCs w:val="28"/>
        </w:rPr>
        <w:t>учитываются количественные и качественные показатели для каждой конкретной выплаты стимулирующего характера.</w:t>
      </w:r>
    </w:p>
    <w:p w:rsidR="00CC54A5" w:rsidRPr="00CC54A5" w:rsidRDefault="00CC54A5" w:rsidP="00CC54A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Pr="00CC54A5">
        <w:rPr>
          <w:rFonts w:ascii="Times New Roman" w:hAnsi="Times New Roman"/>
          <w:sz w:val="28"/>
          <w:szCs w:val="28"/>
        </w:rPr>
        <w:t xml:space="preserve">Размеры выплат стимулирующего характера устанавливаются локальными актами </w:t>
      </w:r>
      <w:r>
        <w:rPr>
          <w:rFonts w:ascii="Times New Roman" w:hAnsi="Times New Roman"/>
          <w:sz w:val="28"/>
          <w:szCs w:val="28"/>
        </w:rPr>
        <w:t>МКУК «</w:t>
      </w:r>
      <w:proofErr w:type="gramStart"/>
      <w:r>
        <w:rPr>
          <w:rFonts w:ascii="Times New Roman" w:hAnsi="Times New Roman"/>
          <w:sz w:val="28"/>
          <w:szCs w:val="28"/>
        </w:rPr>
        <w:t>Советский</w:t>
      </w:r>
      <w:proofErr w:type="gramEnd"/>
      <w:r>
        <w:rPr>
          <w:rFonts w:ascii="Times New Roman" w:hAnsi="Times New Roman"/>
          <w:sz w:val="28"/>
          <w:szCs w:val="28"/>
        </w:rPr>
        <w:t xml:space="preserve"> КДЦ».</w:t>
      </w:r>
    </w:p>
    <w:p w:rsidR="00432F88" w:rsidRPr="00CC54A5" w:rsidRDefault="00CC54A5" w:rsidP="00CC54A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406"/>
      <w:bookmarkEnd w:id="1"/>
      <w:r>
        <w:rPr>
          <w:rFonts w:ascii="Times New Roman" w:hAnsi="Times New Roman"/>
          <w:sz w:val="28"/>
          <w:szCs w:val="28"/>
        </w:rPr>
        <w:t>1.10</w:t>
      </w:r>
      <w:r w:rsidR="00432F88" w:rsidRPr="00CC54A5">
        <w:rPr>
          <w:rFonts w:ascii="Times New Roman" w:hAnsi="Times New Roman"/>
          <w:sz w:val="28"/>
          <w:szCs w:val="28"/>
        </w:rPr>
        <w:t>. В случае если время, приходящееся на расчетный период, отработано не полностью или из него исключался период, не входивший в расчет при исчислении среднего заработка (командировки, период временной нетрудоспособности), премии в расчетном периоде рассчитываются пропорционально отработанному времени, и учитываются при определении среднего заработка, исходя из фактически начисленных сумм.</w:t>
      </w:r>
    </w:p>
    <w:p w:rsidR="00432F88" w:rsidRPr="00CC54A5" w:rsidRDefault="00CC54A5" w:rsidP="00CC54A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407"/>
      <w:bookmarkEnd w:id="2"/>
      <w:r>
        <w:rPr>
          <w:rFonts w:ascii="Times New Roman" w:hAnsi="Times New Roman"/>
          <w:sz w:val="28"/>
          <w:szCs w:val="28"/>
        </w:rPr>
        <w:t>1.11</w:t>
      </w:r>
      <w:r w:rsidR="00432F88" w:rsidRPr="00CC54A5">
        <w:rPr>
          <w:rFonts w:ascii="Times New Roman" w:hAnsi="Times New Roman"/>
          <w:sz w:val="28"/>
          <w:szCs w:val="28"/>
        </w:rPr>
        <w:t>. Выплаты стимулирующего характера осущест</w:t>
      </w:r>
      <w:r w:rsidRPr="00CC54A5">
        <w:rPr>
          <w:rFonts w:ascii="Times New Roman" w:hAnsi="Times New Roman"/>
          <w:sz w:val="28"/>
          <w:szCs w:val="28"/>
        </w:rPr>
        <w:t xml:space="preserve">вляются </w:t>
      </w:r>
      <w:r w:rsidR="00432F88" w:rsidRPr="00CC54A5">
        <w:rPr>
          <w:rFonts w:ascii="Times New Roman" w:hAnsi="Times New Roman"/>
          <w:sz w:val="28"/>
          <w:szCs w:val="28"/>
        </w:rPr>
        <w:t>в пределах фонда оплат</w:t>
      </w:r>
      <w:r w:rsidR="00CB3D63">
        <w:rPr>
          <w:rFonts w:ascii="Times New Roman" w:hAnsi="Times New Roman"/>
          <w:sz w:val="28"/>
          <w:szCs w:val="28"/>
        </w:rPr>
        <w:t>ы труда работников. МКУК «Советский КДЦ».</w:t>
      </w:r>
    </w:p>
    <w:bookmarkEnd w:id="3"/>
    <w:p w:rsidR="00975567" w:rsidRPr="003A3978" w:rsidRDefault="00975567" w:rsidP="00CC5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5567" w:rsidRPr="00CC54A5" w:rsidRDefault="00975567" w:rsidP="00222219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C54A5">
        <w:rPr>
          <w:rFonts w:ascii="Times New Roman" w:hAnsi="Times New Roman"/>
          <w:b/>
          <w:sz w:val="28"/>
          <w:szCs w:val="28"/>
        </w:rPr>
        <w:t>2. Организация и сроки проведения оценки деятельности</w:t>
      </w:r>
    </w:p>
    <w:p w:rsidR="00975567" w:rsidRPr="00CC54A5" w:rsidRDefault="00975567" w:rsidP="00CC54A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5567" w:rsidRPr="003A3978" w:rsidRDefault="00975567" w:rsidP="00CC54A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3978">
        <w:rPr>
          <w:rFonts w:ascii="Times New Roman" w:hAnsi="Times New Roman"/>
          <w:sz w:val="28"/>
          <w:szCs w:val="28"/>
        </w:rPr>
        <w:t xml:space="preserve">2.1. Оценка </w:t>
      </w:r>
      <w:r w:rsidR="00C52FA3">
        <w:rPr>
          <w:rFonts w:ascii="Times New Roman" w:hAnsi="Times New Roman"/>
          <w:sz w:val="28"/>
          <w:szCs w:val="28"/>
        </w:rPr>
        <w:t xml:space="preserve">деятельности каждого работника </w:t>
      </w:r>
      <w:r w:rsidR="00C52FA3" w:rsidRPr="00F84B9F">
        <w:rPr>
          <w:rFonts w:ascii="Times New Roman" w:hAnsi="Times New Roman"/>
          <w:sz w:val="28"/>
          <w:szCs w:val="28"/>
        </w:rPr>
        <w:t>МКУК «</w:t>
      </w:r>
      <w:proofErr w:type="gramStart"/>
      <w:r w:rsidR="00C52FA3" w:rsidRPr="00F84B9F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C52FA3" w:rsidRPr="00F84B9F">
        <w:rPr>
          <w:rFonts w:ascii="Times New Roman" w:hAnsi="Times New Roman"/>
          <w:sz w:val="28"/>
          <w:szCs w:val="28"/>
        </w:rPr>
        <w:t xml:space="preserve"> КДЦ»</w:t>
      </w:r>
      <w:r w:rsidR="00C52FA3" w:rsidRPr="00CC54A5">
        <w:rPr>
          <w:rFonts w:ascii="Times New Roman" w:hAnsi="Times New Roman"/>
          <w:sz w:val="28"/>
          <w:szCs w:val="28"/>
        </w:rPr>
        <w:t xml:space="preserve"> </w:t>
      </w:r>
      <w:r w:rsidRPr="003A3978">
        <w:rPr>
          <w:rFonts w:ascii="Times New Roman" w:hAnsi="Times New Roman"/>
          <w:sz w:val="28"/>
          <w:szCs w:val="28"/>
        </w:rPr>
        <w:t>является постоянным процессом.</w:t>
      </w:r>
    </w:p>
    <w:p w:rsidR="00975567" w:rsidRDefault="00975567" w:rsidP="009A589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3978">
        <w:rPr>
          <w:rFonts w:ascii="Times New Roman" w:hAnsi="Times New Roman"/>
          <w:sz w:val="28"/>
          <w:szCs w:val="28"/>
        </w:rPr>
        <w:t>2.2. Оценка деятельности работников</w:t>
      </w:r>
      <w:r w:rsidR="00C52FA3" w:rsidRPr="00C52FA3">
        <w:rPr>
          <w:rFonts w:ascii="Times New Roman" w:hAnsi="Times New Roman"/>
          <w:sz w:val="28"/>
          <w:szCs w:val="28"/>
        </w:rPr>
        <w:t xml:space="preserve"> </w:t>
      </w:r>
      <w:r w:rsidR="00C52FA3" w:rsidRPr="00F84B9F">
        <w:rPr>
          <w:rFonts w:ascii="Times New Roman" w:hAnsi="Times New Roman"/>
          <w:sz w:val="28"/>
          <w:szCs w:val="28"/>
        </w:rPr>
        <w:t>МКУК «</w:t>
      </w:r>
      <w:proofErr w:type="gramStart"/>
      <w:r w:rsidR="00C52FA3" w:rsidRPr="00F84B9F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C52FA3" w:rsidRPr="00F84B9F">
        <w:rPr>
          <w:rFonts w:ascii="Times New Roman" w:hAnsi="Times New Roman"/>
          <w:sz w:val="28"/>
          <w:szCs w:val="28"/>
        </w:rPr>
        <w:t xml:space="preserve"> КДЦ»</w:t>
      </w:r>
      <w:r w:rsidR="00C52FA3" w:rsidRPr="00CC54A5">
        <w:rPr>
          <w:rFonts w:ascii="Times New Roman" w:hAnsi="Times New Roman"/>
          <w:sz w:val="28"/>
          <w:szCs w:val="28"/>
        </w:rPr>
        <w:t xml:space="preserve"> </w:t>
      </w:r>
      <w:r w:rsidRPr="003A3978">
        <w:rPr>
          <w:rFonts w:ascii="Times New Roman" w:hAnsi="Times New Roman"/>
          <w:sz w:val="28"/>
          <w:szCs w:val="28"/>
        </w:rPr>
        <w:t xml:space="preserve"> осуществляется комиссией  по установлению стимулирующих выплат к должностным окладам работников </w:t>
      </w:r>
      <w:r w:rsidR="00C52FA3" w:rsidRPr="00F84B9F">
        <w:rPr>
          <w:rFonts w:ascii="Times New Roman" w:hAnsi="Times New Roman"/>
          <w:sz w:val="28"/>
          <w:szCs w:val="28"/>
        </w:rPr>
        <w:t>МКУК «Советский КДЦ»</w:t>
      </w:r>
      <w:r w:rsidRPr="003A3978">
        <w:rPr>
          <w:rFonts w:ascii="Times New Roman" w:hAnsi="Times New Roman"/>
          <w:sz w:val="28"/>
          <w:szCs w:val="28"/>
        </w:rPr>
        <w:t>, на основании предоставленных работником материалов, подтверждающих выполнение показателей</w:t>
      </w:r>
      <w:r w:rsidR="009A589C">
        <w:rPr>
          <w:rFonts w:ascii="Times New Roman" w:hAnsi="Times New Roman"/>
          <w:sz w:val="28"/>
          <w:szCs w:val="28"/>
        </w:rPr>
        <w:t xml:space="preserve"> эффективности и </w:t>
      </w:r>
      <w:r w:rsidRPr="003A3978">
        <w:rPr>
          <w:rFonts w:ascii="Times New Roman" w:hAnsi="Times New Roman"/>
          <w:sz w:val="28"/>
          <w:szCs w:val="28"/>
        </w:rPr>
        <w:t xml:space="preserve"> результативности.</w:t>
      </w:r>
    </w:p>
    <w:p w:rsidR="00975567" w:rsidRPr="003A3978" w:rsidRDefault="00975567" w:rsidP="00CC54A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5567" w:rsidRPr="00222219" w:rsidRDefault="00975567" w:rsidP="00222219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22219">
        <w:rPr>
          <w:rFonts w:ascii="Times New Roman" w:hAnsi="Times New Roman"/>
          <w:b/>
          <w:sz w:val="28"/>
          <w:szCs w:val="28"/>
        </w:rPr>
        <w:t>3. Общие требования к показателям</w:t>
      </w:r>
    </w:p>
    <w:p w:rsidR="00975567" w:rsidRPr="00222219" w:rsidRDefault="00975567" w:rsidP="00222219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22219">
        <w:rPr>
          <w:rFonts w:ascii="Times New Roman" w:hAnsi="Times New Roman"/>
          <w:b/>
          <w:sz w:val="28"/>
          <w:szCs w:val="28"/>
        </w:rPr>
        <w:t>эффективности и результативности деятельности</w:t>
      </w:r>
    </w:p>
    <w:p w:rsidR="00975567" w:rsidRPr="003A3978" w:rsidRDefault="00975567" w:rsidP="0097556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75567" w:rsidRPr="003A3978" w:rsidRDefault="003A45EC" w:rsidP="009755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975567" w:rsidRPr="003A3978">
        <w:rPr>
          <w:rFonts w:ascii="Times New Roman" w:hAnsi="Times New Roman"/>
          <w:sz w:val="28"/>
          <w:szCs w:val="28"/>
        </w:rPr>
        <w:t>. Показатели эффективности и результативности деятельности работника, должны отвечать следующим требованиям: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>1) четкость;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>2) конкретность;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 xml:space="preserve">3) достижимость; </w:t>
      </w:r>
    </w:p>
    <w:p w:rsidR="00975567" w:rsidRPr="003A3978" w:rsidRDefault="00975567" w:rsidP="00975567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>4) измеримость, т.е. возможность оценки показателя;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>5) релевантность (адекватность);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>6) определенность во времени;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>7) комплексность;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 w:rsidRPr="003A3978">
        <w:rPr>
          <w:rFonts w:ascii="Times New Roman" w:eastAsia="Batang" w:hAnsi="Times New Roman"/>
          <w:sz w:val="28"/>
          <w:szCs w:val="28"/>
        </w:rPr>
        <w:t>8) непротиворечивость;</w:t>
      </w:r>
    </w:p>
    <w:p w:rsidR="00975567" w:rsidRPr="003A3978" w:rsidRDefault="00975567" w:rsidP="009755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>9</w:t>
      </w:r>
      <w:r w:rsidRPr="003A3978">
        <w:rPr>
          <w:rFonts w:ascii="Times New Roman" w:eastAsia="Batang" w:hAnsi="Times New Roman"/>
          <w:sz w:val="28"/>
          <w:szCs w:val="28"/>
        </w:rPr>
        <w:t>) соотнесение показателей с целями и задачами учреждения.</w:t>
      </w:r>
    </w:p>
    <w:p w:rsidR="00975567" w:rsidRDefault="003A45EC" w:rsidP="00222219">
      <w:pPr>
        <w:pStyle w:val="aa"/>
        <w:ind w:firstLine="708"/>
        <w:rPr>
          <w:szCs w:val="28"/>
        </w:rPr>
      </w:pPr>
      <w:r>
        <w:rPr>
          <w:szCs w:val="28"/>
        </w:rPr>
        <w:lastRenderedPageBreak/>
        <w:t>3.2</w:t>
      </w:r>
      <w:r w:rsidR="00975567" w:rsidRPr="00222219">
        <w:rPr>
          <w:szCs w:val="28"/>
        </w:rPr>
        <w:t xml:space="preserve">. Показатели эффективности и результативности деятельности каждого работника, работника </w:t>
      </w:r>
      <w:r w:rsidR="00C52FA3" w:rsidRPr="00222219">
        <w:rPr>
          <w:szCs w:val="28"/>
        </w:rPr>
        <w:t>МКУК «</w:t>
      </w:r>
      <w:proofErr w:type="gramStart"/>
      <w:r w:rsidR="00C52FA3" w:rsidRPr="00222219">
        <w:rPr>
          <w:szCs w:val="28"/>
        </w:rPr>
        <w:t>Советский</w:t>
      </w:r>
      <w:proofErr w:type="gramEnd"/>
      <w:r w:rsidR="00C52FA3" w:rsidRPr="00222219">
        <w:rPr>
          <w:szCs w:val="28"/>
        </w:rPr>
        <w:t xml:space="preserve"> КДЦ» </w:t>
      </w:r>
      <w:r w:rsidR="00975567" w:rsidRPr="00222219">
        <w:rPr>
          <w:szCs w:val="28"/>
        </w:rPr>
        <w:t>должны охватывать основные направления деятельности учреждения.</w:t>
      </w:r>
    </w:p>
    <w:p w:rsidR="00975567" w:rsidRPr="00222219" w:rsidRDefault="003A45EC" w:rsidP="007173B7">
      <w:pPr>
        <w:pStyle w:val="aa"/>
        <w:ind w:firstLine="708"/>
        <w:rPr>
          <w:szCs w:val="28"/>
        </w:rPr>
      </w:pPr>
      <w:r>
        <w:rPr>
          <w:szCs w:val="28"/>
        </w:rPr>
        <w:t>3.3</w:t>
      </w:r>
      <w:r w:rsidR="007173B7">
        <w:rPr>
          <w:szCs w:val="28"/>
        </w:rPr>
        <w:t xml:space="preserve">. </w:t>
      </w:r>
      <w:r>
        <w:rPr>
          <w:rFonts w:eastAsia="Batang"/>
          <w:szCs w:val="28"/>
        </w:rPr>
        <w:t>Форма, содержащая  показатели</w:t>
      </w:r>
      <w:r w:rsidR="00D06DD4" w:rsidRPr="007173B7">
        <w:rPr>
          <w:rFonts w:eastAsia="Batang"/>
          <w:szCs w:val="28"/>
        </w:rPr>
        <w:t xml:space="preserve"> эффективности</w:t>
      </w:r>
      <w:r w:rsidR="00D06DD4">
        <w:t xml:space="preserve"> и результативности</w:t>
      </w:r>
      <w:r w:rsidR="007173B7">
        <w:t xml:space="preserve"> для каждого работника, </w:t>
      </w:r>
      <w:r>
        <w:rPr>
          <w:szCs w:val="28"/>
        </w:rPr>
        <w:t>утверждается</w:t>
      </w:r>
      <w:r w:rsidR="00CC54A5" w:rsidRPr="00222219">
        <w:rPr>
          <w:szCs w:val="28"/>
        </w:rPr>
        <w:t xml:space="preserve"> правовым актом</w:t>
      </w:r>
      <w:r w:rsidR="00222219">
        <w:rPr>
          <w:szCs w:val="28"/>
        </w:rPr>
        <w:t xml:space="preserve"> </w:t>
      </w:r>
      <w:r w:rsidR="00CC54A5" w:rsidRPr="00222219">
        <w:rPr>
          <w:szCs w:val="28"/>
        </w:rPr>
        <w:t>МКУК «</w:t>
      </w:r>
      <w:proofErr w:type="gramStart"/>
      <w:r w:rsidR="00CC54A5" w:rsidRPr="00222219">
        <w:rPr>
          <w:szCs w:val="28"/>
        </w:rPr>
        <w:t>Советский</w:t>
      </w:r>
      <w:proofErr w:type="gramEnd"/>
      <w:r w:rsidR="00CC54A5" w:rsidRPr="00222219">
        <w:rPr>
          <w:szCs w:val="28"/>
        </w:rPr>
        <w:t xml:space="preserve"> КДЦ» в соответ</w:t>
      </w:r>
      <w:r w:rsidR="00222219" w:rsidRPr="00222219">
        <w:rPr>
          <w:szCs w:val="28"/>
        </w:rPr>
        <w:t>ст</w:t>
      </w:r>
      <w:r w:rsidR="00CC54A5" w:rsidRPr="00222219">
        <w:rPr>
          <w:szCs w:val="28"/>
        </w:rPr>
        <w:t>вии с настоящим Порядком.</w:t>
      </w:r>
    </w:p>
    <w:p w:rsidR="00CC54A5" w:rsidRPr="00222219" w:rsidRDefault="00CC54A5" w:rsidP="00222219">
      <w:pPr>
        <w:pStyle w:val="aa"/>
        <w:rPr>
          <w:szCs w:val="28"/>
        </w:rPr>
      </w:pPr>
    </w:p>
    <w:p w:rsidR="00422E2D" w:rsidRDefault="00422E2D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5EC" w:rsidRDefault="003A45EC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2E2D" w:rsidRPr="00F84B9F" w:rsidRDefault="00422E2D" w:rsidP="00422E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84B9F">
        <w:rPr>
          <w:rFonts w:ascii="Times New Roman" w:hAnsi="Times New Roman"/>
          <w:sz w:val="28"/>
          <w:szCs w:val="28"/>
        </w:rPr>
        <w:t xml:space="preserve">Глава Советского сельского поселения </w:t>
      </w:r>
    </w:p>
    <w:p w:rsidR="00422E2D" w:rsidRPr="00F84B9F" w:rsidRDefault="00422E2D" w:rsidP="00422E2D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4B9F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F84B9F">
        <w:rPr>
          <w:rFonts w:ascii="Times New Roman" w:hAnsi="Times New Roman"/>
          <w:sz w:val="28"/>
          <w:szCs w:val="28"/>
        </w:rPr>
        <w:t xml:space="preserve"> района</w:t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F84B9F">
        <w:rPr>
          <w:rFonts w:ascii="Times New Roman" w:hAnsi="Times New Roman"/>
          <w:sz w:val="28"/>
          <w:szCs w:val="28"/>
        </w:rPr>
        <w:t>С.Ю.Копылов</w:t>
      </w: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D40" w:rsidRDefault="00DC7D40" w:rsidP="0097556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C7D40" w:rsidSect="00222219">
      <w:headerReference w:type="default" r:id="rId8"/>
      <w:headerReference w:type="firs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404" w:rsidRDefault="00F67404" w:rsidP="00FF623B">
      <w:pPr>
        <w:spacing w:after="0" w:line="240" w:lineRule="auto"/>
      </w:pPr>
      <w:r>
        <w:separator/>
      </w:r>
    </w:p>
  </w:endnote>
  <w:endnote w:type="continuationSeparator" w:id="0">
    <w:p w:rsidR="00F67404" w:rsidRDefault="00F67404" w:rsidP="00FF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404" w:rsidRDefault="00F67404" w:rsidP="00FF623B">
      <w:pPr>
        <w:spacing w:after="0" w:line="240" w:lineRule="auto"/>
      </w:pPr>
      <w:r>
        <w:separator/>
      </w:r>
    </w:p>
  </w:footnote>
  <w:footnote w:type="continuationSeparator" w:id="0">
    <w:p w:rsidR="00F67404" w:rsidRDefault="00F67404" w:rsidP="00FF6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62361"/>
      <w:docPartObj>
        <w:docPartGallery w:val="Page Numbers (Top of Page)"/>
        <w:docPartUnique/>
      </w:docPartObj>
    </w:sdtPr>
    <w:sdtContent>
      <w:p w:rsidR="00222219" w:rsidRDefault="001B7A5E">
        <w:pPr>
          <w:pStyle w:val="a5"/>
          <w:jc w:val="center"/>
        </w:pPr>
        <w:fldSimple w:instr=" PAGE   \* MERGEFORMAT ">
          <w:r w:rsidR="003A45EC">
            <w:rPr>
              <w:noProof/>
            </w:rPr>
            <w:t>2</w:t>
          </w:r>
        </w:fldSimple>
      </w:p>
    </w:sdtContent>
  </w:sdt>
  <w:p w:rsidR="00222219" w:rsidRDefault="002222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219" w:rsidRDefault="00222219" w:rsidP="00222219">
    <w:pPr>
      <w:pStyle w:val="a5"/>
    </w:pPr>
  </w:p>
  <w:p w:rsidR="00222219" w:rsidRDefault="002222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030C3"/>
    <w:multiLevelType w:val="multilevel"/>
    <w:tmpl w:val="6E646ECC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258"/>
    <w:rsid w:val="00005AD3"/>
    <w:rsid w:val="0003220A"/>
    <w:rsid w:val="00033852"/>
    <w:rsid w:val="000379BE"/>
    <w:rsid w:val="00037E42"/>
    <w:rsid w:val="0004345B"/>
    <w:rsid w:val="0005523A"/>
    <w:rsid w:val="0006086F"/>
    <w:rsid w:val="00061D97"/>
    <w:rsid w:val="0007071F"/>
    <w:rsid w:val="00077E22"/>
    <w:rsid w:val="0008258B"/>
    <w:rsid w:val="000827BB"/>
    <w:rsid w:val="000855FD"/>
    <w:rsid w:val="0009798D"/>
    <w:rsid w:val="000B1392"/>
    <w:rsid w:val="000B1B7F"/>
    <w:rsid w:val="000B27B5"/>
    <w:rsid w:val="000B355F"/>
    <w:rsid w:val="000B3864"/>
    <w:rsid w:val="000B6486"/>
    <w:rsid w:val="000B7E2B"/>
    <w:rsid w:val="000C1A74"/>
    <w:rsid w:val="000D0412"/>
    <w:rsid w:val="000E61DE"/>
    <w:rsid w:val="000E713F"/>
    <w:rsid w:val="000F0488"/>
    <w:rsid w:val="00107254"/>
    <w:rsid w:val="0011484D"/>
    <w:rsid w:val="001157BE"/>
    <w:rsid w:val="00120565"/>
    <w:rsid w:val="001229CE"/>
    <w:rsid w:val="00125007"/>
    <w:rsid w:val="00125EBA"/>
    <w:rsid w:val="001272DC"/>
    <w:rsid w:val="00131588"/>
    <w:rsid w:val="00137C6F"/>
    <w:rsid w:val="00141B0B"/>
    <w:rsid w:val="00146510"/>
    <w:rsid w:val="0014690A"/>
    <w:rsid w:val="00150BD7"/>
    <w:rsid w:val="001530BC"/>
    <w:rsid w:val="0016054B"/>
    <w:rsid w:val="00162A05"/>
    <w:rsid w:val="00167613"/>
    <w:rsid w:val="00173502"/>
    <w:rsid w:val="00181378"/>
    <w:rsid w:val="00181CA6"/>
    <w:rsid w:val="00191992"/>
    <w:rsid w:val="00192E48"/>
    <w:rsid w:val="001A3B23"/>
    <w:rsid w:val="001A4E36"/>
    <w:rsid w:val="001A6F09"/>
    <w:rsid w:val="001B5C7D"/>
    <w:rsid w:val="001B7A5E"/>
    <w:rsid w:val="001C68C8"/>
    <w:rsid w:val="001E059E"/>
    <w:rsid w:val="001E353F"/>
    <w:rsid w:val="00222219"/>
    <w:rsid w:val="00237D1F"/>
    <w:rsid w:val="0024587A"/>
    <w:rsid w:val="002469FF"/>
    <w:rsid w:val="00250A6A"/>
    <w:rsid w:val="002565CD"/>
    <w:rsid w:val="00257373"/>
    <w:rsid w:val="0027503B"/>
    <w:rsid w:val="00285914"/>
    <w:rsid w:val="00286480"/>
    <w:rsid w:val="002868DE"/>
    <w:rsid w:val="00296AE3"/>
    <w:rsid w:val="002A0210"/>
    <w:rsid w:val="002A1AB0"/>
    <w:rsid w:val="002A1EC8"/>
    <w:rsid w:val="002A602A"/>
    <w:rsid w:val="002A660F"/>
    <w:rsid w:val="002A687D"/>
    <w:rsid w:val="002C1D7B"/>
    <w:rsid w:val="002F29DB"/>
    <w:rsid w:val="00301BBF"/>
    <w:rsid w:val="00304277"/>
    <w:rsid w:val="0031048D"/>
    <w:rsid w:val="00312A0B"/>
    <w:rsid w:val="00313BAE"/>
    <w:rsid w:val="003143E1"/>
    <w:rsid w:val="00314D91"/>
    <w:rsid w:val="00316CF0"/>
    <w:rsid w:val="003175AF"/>
    <w:rsid w:val="00324DB2"/>
    <w:rsid w:val="003365FE"/>
    <w:rsid w:val="0035052C"/>
    <w:rsid w:val="0036371E"/>
    <w:rsid w:val="00366297"/>
    <w:rsid w:val="00373F8B"/>
    <w:rsid w:val="00375009"/>
    <w:rsid w:val="003766E2"/>
    <w:rsid w:val="0038154B"/>
    <w:rsid w:val="0038622F"/>
    <w:rsid w:val="0039110C"/>
    <w:rsid w:val="00391347"/>
    <w:rsid w:val="00393BA3"/>
    <w:rsid w:val="00396923"/>
    <w:rsid w:val="003A45EC"/>
    <w:rsid w:val="003A7917"/>
    <w:rsid w:val="003B7E96"/>
    <w:rsid w:val="003C33C7"/>
    <w:rsid w:val="003C7186"/>
    <w:rsid w:val="003D04B4"/>
    <w:rsid w:val="003D1094"/>
    <w:rsid w:val="003E0152"/>
    <w:rsid w:val="003E2E15"/>
    <w:rsid w:val="003E7B0F"/>
    <w:rsid w:val="003F5A2B"/>
    <w:rsid w:val="00403FCB"/>
    <w:rsid w:val="004102E6"/>
    <w:rsid w:val="00414959"/>
    <w:rsid w:val="00417836"/>
    <w:rsid w:val="00422084"/>
    <w:rsid w:val="00422E2D"/>
    <w:rsid w:val="0042400E"/>
    <w:rsid w:val="00430245"/>
    <w:rsid w:val="00430F4C"/>
    <w:rsid w:val="00432F88"/>
    <w:rsid w:val="004374DC"/>
    <w:rsid w:val="00446920"/>
    <w:rsid w:val="004471AD"/>
    <w:rsid w:val="00462C0C"/>
    <w:rsid w:val="0047013A"/>
    <w:rsid w:val="00473EB3"/>
    <w:rsid w:val="004774BF"/>
    <w:rsid w:val="00483A45"/>
    <w:rsid w:val="0048653A"/>
    <w:rsid w:val="004974F0"/>
    <w:rsid w:val="004B7E00"/>
    <w:rsid w:val="004D3ABE"/>
    <w:rsid w:val="004E229B"/>
    <w:rsid w:val="004F09DA"/>
    <w:rsid w:val="004F1B3F"/>
    <w:rsid w:val="005035B0"/>
    <w:rsid w:val="005058FA"/>
    <w:rsid w:val="005125FC"/>
    <w:rsid w:val="0051262F"/>
    <w:rsid w:val="00525345"/>
    <w:rsid w:val="00526031"/>
    <w:rsid w:val="00526258"/>
    <w:rsid w:val="00541CCD"/>
    <w:rsid w:val="00542340"/>
    <w:rsid w:val="00563951"/>
    <w:rsid w:val="00580B8A"/>
    <w:rsid w:val="00590195"/>
    <w:rsid w:val="005A12FB"/>
    <w:rsid w:val="005A4B68"/>
    <w:rsid w:val="005B0D20"/>
    <w:rsid w:val="005C417F"/>
    <w:rsid w:val="005C6819"/>
    <w:rsid w:val="005C6B72"/>
    <w:rsid w:val="005D44EA"/>
    <w:rsid w:val="005E15B4"/>
    <w:rsid w:val="005E35BB"/>
    <w:rsid w:val="005F0ECE"/>
    <w:rsid w:val="005F26C0"/>
    <w:rsid w:val="005F6999"/>
    <w:rsid w:val="006010EE"/>
    <w:rsid w:val="00601AB0"/>
    <w:rsid w:val="00617D83"/>
    <w:rsid w:val="00625CD5"/>
    <w:rsid w:val="0062749B"/>
    <w:rsid w:val="00642690"/>
    <w:rsid w:val="00645870"/>
    <w:rsid w:val="006478D0"/>
    <w:rsid w:val="00681CE1"/>
    <w:rsid w:val="00693C00"/>
    <w:rsid w:val="0069676B"/>
    <w:rsid w:val="006B5931"/>
    <w:rsid w:val="006C0AC4"/>
    <w:rsid w:val="006D6527"/>
    <w:rsid w:val="006E471F"/>
    <w:rsid w:val="006F2B4B"/>
    <w:rsid w:val="007004A7"/>
    <w:rsid w:val="00712890"/>
    <w:rsid w:val="00713838"/>
    <w:rsid w:val="00713CB9"/>
    <w:rsid w:val="00713EF8"/>
    <w:rsid w:val="00716C05"/>
    <w:rsid w:val="007173B7"/>
    <w:rsid w:val="00717A28"/>
    <w:rsid w:val="00727D45"/>
    <w:rsid w:val="0074495F"/>
    <w:rsid w:val="007465F4"/>
    <w:rsid w:val="007527C7"/>
    <w:rsid w:val="0075358F"/>
    <w:rsid w:val="00764617"/>
    <w:rsid w:val="0077359B"/>
    <w:rsid w:val="007748DB"/>
    <w:rsid w:val="00774EF2"/>
    <w:rsid w:val="00777A7E"/>
    <w:rsid w:val="007822A2"/>
    <w:rsid w:val="00784E77"/>
    <w:rsid w:val="00792699"/>
    <w:rsid w:val="00794B9B"/>
    <w:rsid w:val="007A07C8"/>
    <w:rsid w:val="007A7031"/>
    <w:rsid w:val="007B0433"/>
    <w:rsid w:val="007B21B8"/>
    <w:rsid w:val="007C04F3"/>
    <w:rsid w:val="007C0ED5"/>
    <w:rsid w:val="007C2C55"/>
    <w:rsid w:val="007C334B"/>
    <w:rsid w:val="007C47ED"/>
    <w:rsid w:val="007C76A8"/>
    <w:rsid w:val="007C773B"/>
    <w:rsid w:val="007D6759"/>
    <w:rsid w:val="007D749C"/>
    <w:rsid w:val="007D7BCD"/>
    <w:rsid w:val="00805039"/>
    <w:rsid w:val="00814299"/>
    <w:rsid w:val="00824A7B"/>
    <w:rsid w:val="00833F6E"/>
    <w:rsid w:val="00840100"/>
    <w:rsid w:val="00847DBF"/>
    <w:rsid w:val="0086245B"/>
    <w:rsid w:val="0086516B"/>
    <w:rsid w:val="0086738E"/>
    <w:rsid w:val="008776D9"/>
    <w:rsid w:val="00880927"/>
    <w:rsid w:val="00890219"/>
    <w:rsid w:val="0089413E"/>
    <w:rsid w:val="008A488B"/>
    <w:rsid w:val="008B0111"/>
    <w:rsid w:val="008B1C44"/>
    <w:rsid w:val="008B397E"/>
    <w:rsid w:val="008B5614"/>
    <w:rsid w:val="008C3781"/>
    <w:rsid w:val="008C4D29"/>
    <w:rsid w:val="008C51A4"/>
    <w:rsid w:val="008D0A1C"/>
    <w:rsid w:val="008D1DDC"/>
    <w:rsid w:val="008E206E"/>
    <w:rsid w:val="008E2517"/>
    <w:rsid w:val="008E2830"/>
    <w:rsid w:val="008E5AB9"/>
    <w:rsid w:val="008F1E8B"/>
    <w:rsid w:val="008F592A"/>
    <w:rsid w:val="0090764A"/>
    <w:rsid w:val="00916855"/>
    <w:rsid w:val="00921721"/>
    <w:rsid w:val="0092312A"/>
    <w:rsid w:val="00945503"/>
    <w:rsid w:val="00946C28"/>
    <w:rsid w:val="009543DC"/>
    <w:rsid w:val="009658FB"/>
    <w:rsid w:val="00971495"/>
    <w:rsid w:val="00975567"/>
    <w:rsid w:val="0097726C"/>
    <w:rsid w:val="00986EC0"/>
    <w:rsid w:val="0098796B"/>
    <w:rsid w:val="0099761B"/>
    <w:rsid w:val="009A5783"/>
    <w:rsid w:val="009A589C"/>
    <w:rsid w:val="009A7E7A"/>
    <w:rsid w:val="009C1936"/>
    <w:rsid w:val="009C2755"/>
    <w:rsid w:val="009C3E14"/>
    <w:rsid w:val="009C5FAB"/>
    <w:rsid w:val="009C6C24"/>
    <w:rsid w:val="009C6CD6"/>
    <w:rsid w:val="009D3DC2"/>
    <w:rsid w:val="009D42C0"/>
    <w:rsid w:val="009D5489"/>
    <w:rsid w:val="009E430D"/>
    <w:rsid w:val="009E55FA"/>
    <w:rsid w:val="009E64E6"/>
    <w:rsid w:val="009F6BD7"/>
    <w:rsid w:val="00A17665"/>
    <w:rsid w:val="00A43ABB"/>
    <w:rsid w:val="00A4408E"/>
    <w:rsid w:val="00A44DFA"/>
    <w:rsid w:val="00A46391"/>
    <w:rsid w:val="00A73588"/>
    <w:rsid w:val="00A7545D"/>
    <w:rsid w:val="00A82EFD"/>
    <w:rsid w:val="00A915B7"/>
    <w:rsid w:val="00A9555A"/>
    <w:rsid w:val="00A96B1F"/>
    <w:rsid w:val="00A96C43"/>
    <w:rsid w:val="00AA2FE0"/>
    <w:rsid w:val="00AB14BE"/>
    <w:rsid w:val="00AB182F"/>
    <w:rsid w:val="00AB4CAB"/>
    <w:rsid w:val="00AD7FCD"/>
    <w:rsid w:val="00AE0AF0"/>
    <w:rsid w:val="00AF6B78"/>
    <w:rsid w:val="00B06ABC"/>
    <w:rsid w:val="00B2024D"/>
    <w:rsid w:val="00B23C3E"/>
    <w:rsid w:val="00B45CA9"/>
    <w:rsid w:val="00B540E3"/>
    <w:rsid w:val="00B56CE9"/>
    <w:rsid w:val="00B62B09"/>
    <w:rsid w:val="00B664FD"/>
    <w:rsid w:val="00B66AE3"/>
    <w:rsid w:val="00B71898"/>
    <w:rsid w:val="00B7219E"/>
    <w:rsid w:val="00B94116"/>
    <w:rsid w:val="00BB34B5"/>
    <w:rsid w:val="00BB35EC"/>
    <w:rsid w:val="00BB6F1D"/>
    <w:rsid w:val="00BD7EC7"/>
    <w:rsid w:val="00BE2237"/>
    <w:rsid w:val="00BF7B14"/>
    <w:rsid w:val="00C033B0"/>
    <w:rsid w:val="00C10D11"/>
    <w:rsid w:val="00C13019"/>
    <w:rsid w:val="00C1356C"/>
    <w:rsid w:val="00C200B8"/>
    <w:rsid w:val="00C2376C"/>
    <w:rsid w:val="00C25101"/>
    <w:rsid w:val="00C36940"/>
    <w:rsid w:val="00C44BFA"/>
    <w:rsid w:val="00C52FA3"/>
    <w:rsid w:val="00C61E02"/>
    <w:rsid w:val="00C62CF5"/>
    <w:rsid w:val="00C63115"/>
    <w:rsid w:val="00C637F2"/>
    <w:rsid w:val="00C92431"/>
    <w:rsid w:val="00C92699"/>
    <w:rsid w:val="00C92E48"/>
    <w:rsid w:val="00C94286"/>
    <w:rsid w:val="00C9770C"/>
    <w:rsid w:val="00CA0A26"/>
    <w:rsid w:val="00CB0886"/>
    <w:rsid w:val="00CB3D63"/>
    <w:rsid w:val="00CC1B08"/>
    <w:rsid w:val="00CC1F34"/>
    <w:rsid w:val="00CC1F76"/>
    <w:rsid w:val="00CC3F7D"/>
    <w:rsid w:val="00CC54A5"/>
    <w:rsid w:val="00CC5592"/>
    <w:rsid w:val="00CE73D6"/>
    <w:rsid w:val="00D01A3B"/>
    <w:rsid w:val="00D03C2F"/>
    <w:rsid w:val="00D06DD4"/>
    <w:rsid w:val="00D072E0"/>
    <w:rsid w:val="00D1046A"/>
    <w:rsid w:val="00D1147D"/>
    <w:rsid w:val="00D25983"/>
    <w:rsid w:val="00D30304"/>
    <w:rsid w:val="00D36F41"/>
    <w:rsid w:val="00D44A13"/>
    <w:rsid w:val="00D5364D"/>
    <w:rsid w:val="00D56018"/>
    <w:rsid w:val="00D56311"/>
    <w:rsid w:val="00D65F3E"/>
    <w:rsid w:val="00D70D6A"/>
    <w:rsid w:val="00D7236C"/>
    <w:rsid w:val="00D814A9"/>
    <w:rsid w:val="00D815F7"/>
    <w:rsid w:val="00D917C4"/>
    <w:rsid w:val="00D92837"/>
    <w:rsid w:val="00DB0A7C"/>
    <w:rsid w:val="00DB1768"/>
    <w:rsid w:val="00DB594B"/>
    <w:rsid w:val="00DB6766"/>
    <w:rsid w:val="00DC0C78"/>
    <w:rsid w:val="00DC3E20"/>
    <w:rsid w:val="00DC3E81"/>
    <w:rsid w:val="00DC4809"/>
    <w:rsid w:val="00DC7D40"/>
    <w:rsid w:val="00DD1520"/>
    <w:rsid w:val="00E0294E"/>
    <w:rsid w:val="00E02CFC"/>
    <w:rsid w:val="00E135A4"/>
    <w:rsid w:val="00E17B42"/>
    <w:rsid w:val="00E3123E"/>
    <w:rsid w:val="00E378CA"/>
    <w:rsid w:val="00E45DAE"/>
    <w:rsid w:val="00E51063"/>
    <w:rsid w:val="00E56440"/>
    <w:rsid w:val="00E61453"/>
    <w:rsid w:val="00E708A3"/>
    <w:rsid w:val="00E8488F"/>
    <w:rsid w:val="00EA3D73"/>
    <w:rsid w:val="00EB7BD3"/>
    <w:rsid w:val="00EC55EB"/>
    <w:rsid w:val="00ED06A3"/>
    <w:rsid w:val="00ED38F3"/>
    <w:rsid w:val="00ED5385"/>
    <w:rsid w:val="00EE552D"/>
    <w:rsid w:val="00EF6DE0"/>
    <w:rsid w:val="00F01AAE"/>
    <w:rsid w:val="00F02394"/>
    <w:rsid w:val="00F032FB"/>
    <w:rsid w:val="00F03D58"/>
    <w:rsid w:val="00F112B2"/>
    <w:rsid w:val="00F1397E"/>
    <w:rsid w:val="00F21B18"/>
    <w:rsid w:val="00F2462D"/>
    <w:rsid w:val="00F25921"/>
    <w:rsid w:val="00F30FE3"/>
    <w:rsid w:val="00F33BA1"/>
    <w:rsid w:val="00F46503"/>
    <w:rsid w:val="00F50F30"/>
    <w:rsid w:val="00F54514"/>
    <w:rsid w:val="00F55699"/>
    <w:rsid w:val="00F56AEA"/>
    <w:rsid w:val="00F67404"/>
    <w:rsid w:val="00F722BC"/>
    <w:rsid w:val="00F72F0F"/>
    <w:rsid w:val="00F74466"/>
    <w:rsid w:val="00F75BE3"/>
    <w:rsid w:val="00F820D3"/>
    <w:rsid w:val="00F82107"/>
    <w:rsid w:val="00F849BA"/>
    <w:rsid w:val="00F84B9F"/>
    <w:rsid w:val="00F8593E"/>
    <w:rsid w:val="00F87D12"/>
    <w:rsid w:val="00F87E83"/>
    <w:rsid w:val="00F95743"/>
    <w:rsid w:val="00F9664A"/>
    <w:rsid w:val="00FA4F1A"/>
    <w:rsid w:val="00FA717C"/>
    <w:rsid w:val="00FB71FF"/>
    <w:rsid w:val="00FC1478"/>
    <w:rsid w:val="00FC3737"/>
    <w:rsid w:val="00FD0255"/>
    <w:rsid w:val="00FD1126"/>
    <w:rsid w:val="00FD154A"/>
    <w:rsid w:val="00FD3BA3"/>
    <w:rsid w:val="00FD6799"/>
    <w:rsid w:val="00FE4E44"/>
    <w:rsid w:val="00FE564A"/>
    <w:rsid w:val="00FF623B"/>
    <w:rsid w:val="00FF6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6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077E22"/>
    <w:pPr>
      <w:keepNext/>
      <w:spacing w:after="0" w:line="240" w:lineRule="auto"/>
      <w:jc w:val="center"/>
      <w:outlineLvl w:val="0"/>
    </w:pPr>
    <w:rPr>
      <w:rFonts w:ascii="Arial" w:hAnsi="Arial"/>
      <w:spacing w:val="44"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077E22"/>
    <w:pPr>
      <w:keepNext/>
      <w:spacing w:after="0" w:line="240" w:lineRule="auto"/>
      <w:jc w:val="center"/>
      <w:outlineLvl w:val="1"/>
    </w:pPr>
    <w:rPr>
      <w:rFonts w:ascii="Times New Roman" w:hAnsi="Times New Roman"/>
      <w:b/>
      <w:caps/>
      <w:spacing w:val="26"/>
      <w:szCs w:val="20"/>
    </w:rPr>
  </w:style>
  <w:style w:type="paragraph" w:styleId="3">
    <w:name w:val="heading 3"/>
    <w:basedOn w:val="a"/>
    <w:next w:val="a"/>
    <w:link w:val="30"/>
    <w:qFormat/>
    <w:locked/>
    <w:rsid w:val="00077E22"/>
    <w:pPr>
      <w:keepNext/>
      <w:spacing w:after="0" w:line="360" w:lineRule="auto"/>
      <w:jc w:val="center"/>
      <w:outlineLvl w:val="2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5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540E3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F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F623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rsid w:val="00F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FF623B"/>
    <w:rPr>
      <w:rFonts w:ascii="Calibri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975567"/>
    <w:pPr>
      <w:ind w:left="720"/>
      <w:contextualSpacing/>
    </w:pPr>
    <w:rPr>
      <w:rFonts w:eastAsia="Calibri"/>
      <w:lang w:eastAsia="en-US"/>
    </w:rPr>
  </w:style>
  <w:style w:type="paragraph" w:styleId="aa">
    <w:name w:val="No Spacing"/>
    <w:uiPriority w:val="1"/>
    <w:qFormat/>
    <w:rsid w:val="00975567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customStyle="1" w:styleId="10">
    <w:name w:val="Заголовок 1 Знак"/>
    <w:link w:val="1"/>
    <w:rsid w:val="00077E22"/>
    <w:rPr>
      <w:rFonts w:ascii="Arial" w:eastAsia="Times New Roman" w:hAnsi="Arial"/>
      <w:spacing w:val="44"/>
      <w:sz w:val="28"/>
    </w:rPr>
  </w:style>
  <w:style w:type="character" w:customStyle="1" w:styleId="20">
    <w:name w:val="Заголовок 2 Знак"/>
    <w:link w:val="2"/>
    <w:rsid w:val="00077E22"/>
    <w:rPr>
      <w:rFonts w:ascii="Times New Roman" w:eastAsia="Times New Roman" w:hAnsi="Times New Roman"/>
      <w:b/>
      <w:caps/>
      <w:spacing w:val="26"/>
      <w:sz w:val="22"/>
    </w:rPr>
  </w:style>
  <w:style w:type="character" w:customStyle="1" w:styleId="30">
    <w:name w:val="Заголовок 3 Знак"/>
    <w:link w:val="3"/>
    <w:rsid w:val="00077E22"/>
    <w:rPr>
      <w:rFonts w:ascii="Times New Roman" w:eastAsia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5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077E22"/>
    <w:pPr>
      <w:keepNext/>
      <w:spacing w:after="0" w:line="240" w:lineRule="auto"/>
      <w:jc w:val="center"/>
      <w:outlineLvl w:val="0"/>
    </w:pPr>
    <w:rPr>
      <w:rFonts w:ascii="Arial" w:hAnsi="Arial"/>
      <w:spacing w:val="44"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077E22"/>
    <w:pPr>
      <w:keepNext/>
      <w:spacing w:after="0" w:line="240" w:lineRule="auto"/>
      <w:jc w:val="center"/>
      <w:outlineLvl w:val="1"/>
    </w:pPr>
    <w:rPr>
      <w:rFonts w:ascii="Times New Roman" w:hAnsi="Times New Roman"/>
      <w:b/>
      <w:caps/>
      <w:spacing w:val="26"/>
      <w:szCs w:val="20"/>
    </w:rPr>
  </w:style>
  <w:style w:type="paragraph" w:styleId="3">
    <w:name w:val="heading 3"/>
    <w:basedOn w:val="a"/>
    <w:next w:val="a"/>
    <w:link w:val="30"/>
    <w:qFormat/>
    <w:locked/>
    <w:rsid w:val="00077E22"/>
    <w:pPr>
      <w:keepNext/>
      <w:spacing w:after="0" w:line="360" w:lineRule="auto"/>
      <w:jc w:val="center"/>
      <w:outlineLvl w:val="2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5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540E3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F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F623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rsid w:val="00F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FF623B"/>
    <w:rPr>
      <w:rFonts w:ascii="Calibri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975567"/>
    <w:pPr>
      <w:ind w:left="720"/>
      <w:contextualSpacing/>
    </w:pPr>
    <w:rPr>
      <w:rFonts w:eastAsia="Calibri"/>
      <w:lang w:eastAsia="en-US"/>
    </w:rPr>
  </w:style>
  <w:style w:type="paragraph" w:styleId="aa">
    <w:name w:val="No Spacing"/>
    <w:uiPriority w:val="1"/>
    <w:qFormat/>
    <w:rsid w:val="00975567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customStyle="1" w:styleId="10">
    <w:name w:val="Заголовок 1 Знак"/>
    <w:link w:val="1"/>
    <w:rsid w:val="00077E22"/>
    <w:rPr>
      <w:rFonts w:ascii="Arial" w:eastAsia="Times New Roman" w:hAnsi="Arial"/>
      <w:spacing w:val="44"/>
      <w:sz w:val="28"/>
    </w:rPr>
  </w:style>
  <w:style w:type="character" w:customStyle="1" w:styleId="20">
    <w:name w:val="Заголовок 2 Знак"/>
    <w:link w:val="2"/>
    <w:rsid w:val="00077E22"/>
    <w:rPr>
      <w:rFonts w:ascii="Times New Roman" w:eastAsia="Times New Roman" w:hAnsi="Times New Roman"/>
      <w:b/>
      <w:caps/>
      <w:spacing w:val="26"/>
      <w:sz w:val="22"/>
    </w:rPr>
  </w:style>
  <w:style w:type="character" w:customStyle="1" w:styleId="30">
    <w:name w:val="Заголовок 3 Знак"/>
    <w:link w:val="3"/>
    <w:rsid w:val="00077E22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8504A-DDF9-4DC4-91E3-035D3062C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Microsoft</Company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культура</dc:creator>
  <cp:lastModifiedBy>USER</cp:lastModifiedBy>
  <cp:revision>7</cp:revision>
  <cp:lastPrinted>2022-03-31T05:47:00Z</cp:lastPrinted>
  <dcterms:created xsi:type="dcterms:W3CDTF">2022-03-30T14:31:00Z</dcterms:created>
  <dcterms:modified xsi:type="dcterms:W3CDTF">2022-03-31T06:27:00Z</dcterms:modified>
</cp:coreProperties>
</file>